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0349" w14:textId="77777777" w:rsidR="008223B6" w:rsidRDefault="00836002">
      <w:pPr>
        <w:rPr>
          <w:color w:val="FF0000"/>
        </w:rPr>
      </w:pPr>
      <w:proofErr w:type="gramStart"/>
      <w:r w:rsidRPr="00836002">
        <w:rPr>
          <w:color w:val="FF0000"/>
        </w:rPr>
        <w:t>Template,</w:t>
      </w:r>
      <w:proofErr w:type="gramEnd"/>
      <w:r w:rsidRPr="00836002">
        <w:rPr>
          <w:color w:val="FF0000"/>
        </w:rPr>
        <w:t xml:space="preserve"> see example on next page</w:t>
      </w:r>
      <w:r>
        <w:rPr>
          <w:color w:val="FF0000"/>
        </w:rPr>
        <w:t>.</w:t>
      </w:r>
    </w:p>
    <w:p w14:paraId="35D204BA" w14:textId="77777777" w:rsidR="00836002" w:rsidRPr="00836002" w:rsidRDefault="00836002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77"/>
        <w:gridCol w:w="2578"/>
        <w:gridCol w:w="2577"/>
        <w:gridCol w:w="2578"/>
        <w:gridCol w:w="2578"/>
      </w:tblGrid>
      <w:tr w:rsidR="006449F7" w:rsidRPr="008223B6" w14:paraId="0FE1560B" w14:textId="77777777">
        <w:tc>
          <w:tcPr>
            <w:tcW w:w="2577" w:type="dxa"/>
            <w:shd w:val="clear" w:color="auto" w:fill="000000"/>
          </w:tcPr>
          <w:p w14:paraId="550C1B20" w14:textId="77777777" w:rsidR="008223B6" w:rsidRPr="008223B6" w:rsidRDefault="008223B6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Intervention</w:t>
            </w:r>
          </w:p>
        </w:tc>
        <w:tc>
          <w:tcPr>
            <w:tcW w:w="2578" w:type="dxa"/>
            <w:shd w:val="clear" w:color="auto" w:fill="000000"/>
          </w:tcPr>
          <w:p w14:paraId="4C79865F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Description</w:t>
            </w:r>
          </w:p>
        </w:tc>
        <w:tc>
          <w:tcPr>
            <w:tcW w:w="2577" w:type="dxa"/>
            <w:shd w:val="clear" w:color="auto" w:fill="000000"/>
          </w:tcPr>
          <w:p w14:paraId="6D24CBFE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 xml:space="preserve">Entry Criteria </w:t>
            </w:r>
            <w:r w:rsidRPr="008223B6">
              <w:rPr>
                <w:rFonts w:ascii="Calibri" w:eastAsia="Calibri" w:hAnsi="Calibri"/>
              </w:rPr>
              <w:br/>
              <w:t>Data</w:t>
            </w:r>
          </w:p>
        </w:tc>
        <w:tc>
          <w:tcPr>
            <w:tcW w:w="2578" w:type="dxa"/>
            <w:shd w:val="clear" w:color="auto" w:fill="000000"/>
          </w:tcPr>
          <w:p w14:paraId="37B2B52D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Progress Monitoring</w:t>
            </w:r>
            <w:r w:rsidRPr="008223B6">
              <w:rPr>
                <w:rFonts w:ascii="Calibri" w:eastAsia="Calibri" w:hAnsi="Calibri"/>
              </w:rPr>
              <w:br/>
              <w:t>Data</w:t>
            </w:r>
          </w:p>
        </w:tc>
        <w:tc>
          <w:tcPr>
            <w:tcW w:w="2578" w:type="dxa"/>
            <w:shd w:val="clear" w:color="auto" w:fill="000000"/>
          </w:tcPr>
          <w:p w14:paraId="5DDD5A62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 xml:space="preserve">Exit Criteria </w:t>
            </w:r>
            <w:r w:rsidRPr="008223B6">
              <w:rPr>
                <w:rFonts w:ascii="Calibri" w:eastAsia="Calibri" w:hAnsi="Calibri"/>
              </w:rPr>
              <w:br/>
              <w:t>Data</w:t>
            </w:r>
          </w:p>
        </w:tc>
      </w:tr>
      <w:tr w:rsidR="006449F7" w:rsidRPr="008223B6" w14:paraId="31284253" w14:textId="77777777">
        <w:tc>
          <w:tcPr>
            <w:tcW w:w="2577" w:type="dxa"/>
          </w:tcPr>
          <w:p w14:paraId="52AEA1D0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10827CC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8F9E4C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25CAF4F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623C08D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549EDCDA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7" w:type="dxa"/>
          </w:tcPr>
          <w:p w14:paraId="6D8B8C4E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1D9288D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1999824B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</w:tr>
      <w:tr w:rsidR="006449F7" w:rsidRPr="008223B6" w14:paraId="7FB0F0B9" w14:textId="77777777">
        <w:tc>
          <w:tcPr>
            <w:tcW w:w="2577" w:type="dxa"/>
          </w:tcPr>
          <w:p w14:paraId="70854423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4393F8B0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1EB84916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1ED89FF8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77DB1CD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2C1AF4F8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7" w:type="dxa"/>
          </w:tcPr>
          <w:p w14:paraId="21348C5D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77F97D16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3940A2C3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</w:tr>
      <w:tr w:rsidR="006449F7" w:rsidRPr="008223B6" w14:paraId="199211C1" w14:textId="77777777">
        <w:tc>
          <w:tcPr>
            <w:tcW w:w="2577" w:type="dxa"/>
          </w:tcPr>
          <w:p w14:paraId="420FD9E6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5272D95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B0CB5F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31ACF8D4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53D2B6DB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55BDC13B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7" w:type="dxa"/>
          </w:tcPr>
          <w:p w14:paraId="6BAACDD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12A6E5E1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27CDB47E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</w:tr>
      <w:tr w:rsidR="006449F7" w:rsidRPr="008223B6" w14:paraId="4051CE77" w14:textId="77777777">
        <w:tc>
          <w:tcPr>
            <w:tcW w:w="2577" w:type="dxa"/>
          </w:tcPr>
          <w:p w14:paraId="13BFD3A3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4126C25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06FB8C2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B3CA59B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60AA2BA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7B59D213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7" w:type="dxa"/>
          </w:tcPr>
          <w:p w14:paraId="3FDD216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21567775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0D318897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</w:tr>
      <w:tr w:rsidR="006449F7" w:rsidRPr="008223B6" w14:paraId="7B3CAC63" w14:textId="77777777">
        <w:tc>
          <w:tcPr>
            <w:tcW w:w="2577" w:type="dxa"/>
          </w:tcPr>
          <w:p w14:paraId="1D6A7B4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19074628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471B2254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700DA63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6C6FB0D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4A9A21ED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7" w:type="dxa"/>
          </w:tcPr>
          <w:p w14:paraId="161452D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24BB08D4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364E771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</w:tr>
    </w:tbl>
    <w:p w14:paraId="61AE40C8" w14:textId="77777777" w:rsidR="006449F7" w:rsidRPr="00836002" w:rsidRDefault="006449F7" w:rsidP="00836002">
      <w:pPr>
        <w:rPr>
          <w:color w:val="FF0000"/>
        </w:rPr>
      </w:pPr>
      <w:r w:rsidRPr="00836002">
        <w:rPr>
          <w:color w:val="FF0000"/>
        </w:rPr>
        <w:lastRenderedPageBreak/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77"/>
        <w:gridCol w:w="2578"/>
        <w:gridCol w:w="2577"/>
        <w:gridCol w:w="2578"/>
        <w:gridCol w:w="2578"/>
      </w:tblGrid>
      <w:tr w:rsidR="006449F7" w:rsidRPr="008223B6" w14:paraId="7F6A27CF" w14:textId="77777777">
        <w:tc>
          <w:tcPr>
            <w:tcW w:w="2577" w:type="dxa"/>
            <w:shd w:val="clear" w:color="auto" w:fill="000000"/>
          </w:tcPr>
          <w:p w14:paraId="74F82B5E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Intervention</w:t>
            </w:r>
          </w:p>
        </w:tc>
        <w:tc>
          <w:tcPr>
            <w:tcW w:w="2578" w:type="dxa"/>
            <w:shd w:val="clear" w:color="auto" w:fill="000000"/>
          </w:tcPr>
          <w:p w14:paraId="6FA4B8DF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Description</w:t>
            </w:r>
          </w:p>
        </w:tc>
        <w:tc>
          <w:tcPr>
            <w:tcW w:w="2577" w:type="dxa"/>
            <w:shd w:val="clear" w:color="auto" w:fill="000000"/>
          </w:tcPr>
          <w:p w14:paraId="1D552971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 xml:space="preserve">Entry Criteria </w:t>
            </w:r>
            <w:r w:rsidRPr="008223B6">
              <w:rPr>
                <w:rFonts w:ascii="Calibri" w:eastAsia="Calibri" w:hAnsi="Calibri"/>
              </w:rPr>
              <w:br/>
              <w:t>Data</w:t>
            </w:r>
          </w:p>
        </w:tc>
        <w:tc>
          <w:tcPr>
            <w:tcW w:w="2578" w:type="dxa"/>
            <w:shd w:val="clear" w:color="auto" w:fill="000000"/>
          </w:tcPr>
          <w:p w14:paraId="67239337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Progress Monitoring</w:t>
            </w:r>
            <w:r w:rsidRPr="008223B6">
              <w:rPr>
                <w:rFonts w:ascii="Calibri" w:eastAsia="Calibri" w:hAnsi="Calibri"/>
              </w:rPr>
              <w:br/>
              <w:t>Data</w:t>
            </w:r>
          </w:p>
        </w:tc>
        <w:tc>
          <w:tcPr>
            <w:tcW w:w="2578" w:type="dxa"/>
            <w:shd w:val="clear" w:color="auto" w:fill="000000"/>
          </w:tcPr>
          <w:p w14:paraId="5AD3838A" w14:textId="77777777" w:rsidR="006449F7" w:rsidRPr="008223B6" w:rsidRDefault="006449F7" w:rsidP="006449F7">
            <w:pPr>
              <w:spacing w:before="120" w:after="120"/>
              <w:jc w:val="center"/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 xml:space="preserve">Exit Criteria </w:t>
            </w:r>
            <w:r w:rsidRPr="008223B6">
              <w:rPr>
                <w:rFonts w:ascii="Calibri" w:eastAsia="Calibri" w:hAnsi="Calibri"/>
              </w:rPr>
              <w:br/>
              <w:t>Data</w:t>
            </w:r>
          </w:p>
        </w:tc>
      </w:tr>
      <w:tr w:rsidR="006449F7" w:rsidRPr="008223B6" w14:paraId="0D12C7DE" w14:textId="77777777">
        <w:tc>
          <w:tcPr>
            <w:tcW w:w="2577" w:type="dxa"/>
          </w:tcPr>
          <w:p w14:paraId="268638D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Check-In/Check-Out</w:t>
            </w:r>
          </w:p>
          <w:p w14:paraId="0640827B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73DA5663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1A310C87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For students not meeting school-wide expectations, but not for dangerous behaviors. Students check-in in AM, carry a daily progress report to each teacher, and check-out in PM</w:t>
            </w:r>
          </w:p>
        </w:tc>
        <w:tc>
          <w:tcPr>
            <w:tcW w:w="2577" w:type="dxa"/>
          </w:tcPr>
          <w:p w14:paraId="66BA548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-Report Card: C for social skills</w:t>
            </w:r>
          </w:p>
          <w:p w14:paraId="154AD0A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-CBM: bottom 1/5 of class</w:t>
            </w:r>
          </w:p>
          <w:p w14:paraId="7233ADA5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-SRSS: moderate or high risk</w:t>
            </w:r>
          </w:p>
          <w:p w14:paraId="4399935E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-ODR: 3+ referrals</w:t>
            </w:r>
          </w:p>
        </w:tc>
        <w:tc>
          <w:tcPr>
            <w:tcW w:w="2578" w:type="dxa"/>
          </w:tcPr>
          <w:p w14:paraId="75B763D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Daily Progress Report (DPR) form, signed by teacher and parent</w:t>
            </w:r>
          </w:p>
        </w:tc>
        <w:tc>
          <w:tcPr>
            <w:tcW w:w="2578" w:type="dxa"/>
          </w:tcPr>
          <w:p w14:paraId="177F6357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Above 80% success for three consecutive weeks or grades improve above C+</w:t>
            </w:r>
          </w:p>
        </w:tc>
      </w:tr>
      <w:tr w:rsidR="006449F7" w:rsidRPr="008223B6" w14:paraId="39834F3E" w14:textId="77777777">
        <w:tc>
          <w:tcPr>
            <w:tcW w:w="2577" w:type="dxa"/>
          </w:tcPr>
          <w:p w14:paraId="248A392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Social Skills Group</w:t>
            </w:r>
          </w:p>
          <w:p w14:paraId="65BFA57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043CDD8B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2E0BE04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For students with high peer rejection, and low interpersonal skills. Counselor teaches specific coping and life skills for 45min, twice a week at lunch</w:t>
            </w:r>
          </w:p>
        </w:tc>
        <w:tc>
          <w:tcPr>
            <w:tcW w:w="2577" w:type="dxa"/>
          </w:tcPr>
          <w:p w14:paraId="18A717C0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-ODR: 3+ for conduct</w:t>
            </w:r>
          </w:p>
          <w:p w14:paraId="5D46D71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-SRSS: moderate or high risk</w:t>
            </w:r>
          </w:p>
          <w:p w14:paraId="01B5C1D5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-SPED: EBD identification</w:t>
            </w:r>
          </w:p>
        </w:tc>
        <w:tc>
          <w:tcPr>
            <w:tcW w:w="2578" w:type="dxa"/>
          </w:tcPr>
          <w:p w14:paraId="34D9B842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-Track ODR’s during intervention phase</w:t>
            </w:r>
          </w:p>
          <w:p w14:paraId="1F7E9871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-Class participation rated by instructor</w:t>
            </w:r>
          </w:p>
          <w:p w14:paraId="56AAF713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-Weekly quizzes on skills</w:t>
            </w:r>
          </w:p>
          <w:p w14:paraId="77D56D70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51D46436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 xml:space="preserve">SRSS score of </w:t>
            </w:r>
            <w:proofErr w:type="gramStart"/>
            <w:r w:rsidRPr="008223B6">
              <w:rPr>
                <w:rFonts w:ascii="Calibri" w:eastAsia="Calibri" w:hAnsi="Calibri"/>
              </w:rPr>
              <w:t>low-risk</w:t>
            </w:r>
            <w:proofErr w:type="gramEnd"/>
            <w:r w:rsidRPr="008223B6">
              <w:rPr>
                <w:rFonts w:ascii="Calibri" w:eastAsia="Calibri" w:hAnsi="Calibri"/>
              </w:rPr>
              <w:t xml:space="preserve"> on next screening and no ODR for conduct for 4 consecutive weeks</w:t>
            </w:r>
          </w:p>
          <w:p w14:paraId="5C1555A4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</w:tr>
      <w:tr w:rsidR="006449F7" w:rsidRPr="008223B6" w14:paraId="20C3E5B0" w14:textId="77777777">
        <w:tc>
          <w:tcPr>
            <w:tcW w:w="2577" w:type="dxa"/>
          </w:tcPr>
          <w:p w14:paraId="7D83CF1E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Too Good for Drugs and Violence Program (High School)</w:t>
            </w:r>
          </w:p>
          <w:p w14:paraId="44ADAAA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  <w:p w14:paraId="5579CDEB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3CDDA21D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Program to promote prosocial skills and positive character traits about drugs/violence. The curriculum consists of 14 core lessons (60 minutes/week).</w:t>
            </w:r>
          </w:p>
        </w:tc>
        <w:tc>
          <w:tcPr>
            <w:tcW w:w="2577" w:type="dxa"/>
          </w:tcPr>
          <w:p w14:paraId="1DA1020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-SRSS: moderate or high risk with a score of 2 or higher for negative attitude or aggressive behavior</w:t>
            </w:r>
          </w:p>
          <w:p w14:paraId="44D7E265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-ODR: 3+ referrals for major violations or 2+ referrals for bullying</w:t>
            </w:r>
          </w:p>
          <w:p w14:paraId="29150F57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27FA3D7F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-Track ODR’s during intervention phase</w:t>
            </w:r>
          </w:p>
          <w:p w14:paraId="4615F027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-Class participation rated by instructor</w:t>
            </w:r>
          </w:p>
          <w:p w14:paraId="52AAD8CA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>-Complete homework worksheets</w:t>
            </w:r>
          </w:p>
          <w:p w14:paraId="7F4BA84D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  <w:tc>
          <w:tcPr>
            <w:tcW w:w="2578" w:type="dxa"/>
          </w:tcPr>
          <w:p w14:paraId="148499E5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  <w:r w:rsidRPr="008223B6">
              <w:rPr>
                <w:rFonts w:ascii="Calibri" w:eastAsia="Calibri" w:hAnsi="Calibri"/>
              </w:rPr>
              <w:t xml:space="preserve">Complete 14 curriculum lessons and SRSS score of </w:t>
            </w:r>
            <w:proofErr w:type="gramStart"/>
            <w:r w:rsidRPr="008223B6">
              <w:rPr>
                <w:rFonts w:ascii="Calibri" w:eastAsia="Calibri" w:hAnsi="Calibri"/>
              </w:rPr>
              <w:t>low-risk</w:t>
            </w:r>
            <w:proofErr w:type="gramEnd"/>
            <w:r w:rsidRPr="008223B6">
              <w:rPr>
                <w:rFonts w:ascii="Calibri" w:eastAsia="Calibri" w:hAnsi="Calibri"/>
              </w:rPr>
              <w:t xml:space="preserve"> on next screening and no ODR for conduct for 4 consecutive weeks</w:t>
            </w:r>
          </w:p>
          <w:p w14:paraId="3E10ACD9" w14:textId="77777777" w:rsidR="006449F7" w:rsidRPr="008223B6" w:rsidRDefault="006449F7" w:rsidP="006449F7">
            <w:pPr>
              <w:rPr>
                <w:rFonts w:ascii="Calibri" w:eastAsia="Calibri" w:hAnsi="Calibri"/>
              </w:rPr>
            </w:pPr>
          </w:p>
        </w:tc>
      </w:tr>
    </w:tbl>
    <w:p w14:paraId="164F5726" w14:textId="77777777" w:rsidR="006449F7" w:rsidRDefault="006449F7"/>
    <w:sectPr w:rsidR="006449F7" w:rsidSect="006449F7">
      <w:headerReference w:type="default" r:id="rId6"/>
      <w:footerReference w:type="default" r:id="rId7"/>
      <w:pgSz w:w="15840" w:h="12240" w:orient="landscape"/>
      <w:pgMar w:top="1800" w:right="144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A70D" w14:textId="77777777" w:rsidR="00FC4730" w:rsidRDefault="00FC4730">
      <w:r>
        <w:separator/>
      </w:r>
    </w:p>
  </w:endnote>
  <w:endnote w:type="continuationSeparator" w:id="0">
    <w:p w14:paraId="68818D53" w14:textId="77777777" w:rsidR="00FC4730" w:rsidRDefault="00F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8E85" w14:textId="77777777" w:rsidR="006449F7" w:rsidRDefault="000B186E" w:rsidP="006449F7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C8B344" wp14:editId="7B91F78A">
          <wp:simplePos x="0" y="0"/>
          <wp:positionH relativeFrom="column">
            <wp:align>left</wp:align>
          </wp:positionH>
          <wp:positionV relativeFrom="paragraph">
            <wp:posOffset>-275590</wp:posOffset>
          </wp:positionV>
          <wp:extent cx="1039495" cy="63119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9F7">
      <w:t>Koi-Education.com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B13E" w14:textId="77777777" w:rsidR="00FC4730" w:rsidRDefault="00FC4730">
      <w:r>
        <w:separator/>
      </w:r>
    </w:p>
  </w:footnote>
  <w:footnote w:type="continuationSeparator" w:id="0">
    <w:p w14:paraId="27E28010" w14:textId="77777777" w:rsidR="00FC4730" w:rsidRDefault="00FC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FB4F" w14:textId="77777777" w:rsidR="006449F7" w:rsidRPr="00C92870" w:rsidRDefault="006449F7" w:rsidP="006449F7">
    <w:pPr>
      <w:jc w:val="center"/>
      <w:rPr>
        <w:b/>
        <w:sz w:val="32"/>
      </w:rPr>
    </w:pPr>
    <w:r>
      <w:rPr>
        <w:b/>
        <w:sz w:val="32"/>
      </w:rPr>
      <w:t>Intervention</w:t>
    </w:r>
    <w:r w:rsidRPr="00C92870">
      <w:rPr>
        <w:b/>
        <w:sz w:val="32"/>
      </w:rPr>
      <w:t xml:space="preserve"> Matrix</w:t>
    </w:r>
  </w:p>
  <w:p w14:paraId="2781FAAA" w14:textId="77777777" w:rsidR="006449F7" w:rsidRDefault="006449F7">
    <w:pPr>
      <w:pStyle w:val="Header"/>
    </w:pPr>
    <w:r>
      <w:t>School Name ________________________________________</w:t>
    </w:r>
    <w:r>
      <w:tab/>
    </w:r>
    <w:r>
      <w:tab/>
      <w:t>School Year: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84"/>
    <w:rsid w:val="000B186E"/>
    <w:rsid w:val="006449F7"/>
    <w:rsid w:val="008223B6"/>
    <w:rsid w:val="00836002"/>
    <w:rsid w:val="00FC47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BB6A07"/>
  <w15:chartTrackingRefBased/>
  <w15:docId w15:val="{CD48FCA7-B9E4-9943-9B81-28CB637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08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8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28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8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2870"/>
    <w:rPr>
      <w:sz w:val="24"/>
      <w:szCs w:val="24"/>
    </w:rPr>
  </w:style>
  <w:style w:type="table" w:styleId="TableGrid">
    <w:name w:val="Table Grid"/>
    <w:basedOn w:val="TableNormal"/>
    <w:uiPriority w:val="59"/>
    <w:rsid w:val="00C9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Gulchak</dc:creator>
  <cp:keywords/>
  <cp:lastModifiedBy>Daniel Gulchak</cp:lastModifiedBy>
  <cp:revision>2</cp:revision>
  <cp:lastPrinted>2011-08-17T17:33:00Z</cp:lastPrinted>
  <dcterms:created xsi:type="dcterms:W3CDTF">2020-07-23T21:21:00Z</dcterms:created>
  <dcterms:modified xsi:type="dcterms:W3CDTF">2020-07-23T21:21:00Z</dcterms:modified>
</cp:coreProperties>
</file>